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</w:pPr>
      <w:r>
        <w:rPr>
          <w:color w:val="212121"/>
          <w:spacing w:val="-8"/>
        </w:rPr>
        <w:t>B3</w:t>
      </w:r>
      <w:r>
        <w:rPr>
          <w:color w:val="212121"/>
          <w:spacing w:val="-14"/>
        </w:rPr>
        <w:t> </w:t>
      </w:r>
      <w:r>
        <w:rPr>
          <w:color w:val="212121"/>
          <w:spacing w:val="-8"/>
        </w:rPr>
        <w:t>Feil</w:t>
      </w:r>
      <w:r>
        <w:rPr>
          <w:color w:val="212121"/>
          <w:spacing w:val="-14"/>
        </w:rPr>
        <w:t> </w:t>
      </w:r>
      <w:r>
        <w:rPr>
          <w:color w:val="212121"/>
          <w:spacing w:val="-8"/>
        </w:rPr>
        <w:t>distriktsvalgstyret</w:t>
      </w:r>
      <w:r>
        <w:rPr>
          <w:color w:val="212121"/>
          <w:spacing w:val="-14"/>
        </w:rPr>
        <w:t> </w:t>
      </w:r>
      <w:r>
        <w:rPr>
          <w:color w:val="212121"/>
          <w:spacing w:val="-8"/>
        </w:rPr>
        <w:t>ikke</w:t>
      </w:r>
      <w:r>
        <w:rPr>
          <w:color w:val="212121"/>
          <w:spacing w:val="-14"/>
        </w:rPr>
        <w:t> </w:t>
      </w:r>
      <w:r>
        <w:rPr>
          <w:color w:val="212121"/>
          <w:spacing w:val="-8"/>
        </w:rPr>
        <w:t>kunne</w:t>
      </w:r>
      <w:r>
        <w:rPr>
          <w:color w:val="212121"/>
          <w:spacing w:val="-14"/>
        </w:rPr>
        <w:t> </w:t>
      </w:r>
      <w:r>
        <w:rPr>
          <w:color w:val="212121"/>
          <w:spacing w:val="-8"/>
        </w:rPr>
        <w:t>rette</w:t>
      </w:r>
    </w:p>
    <w:p>
      <w:pPr>
        <w:pStyle w:val="BodyText"/>
        <w:spacing w:before="10"/>
        <w:ind w:left="38"/>
        <w:rPr>
          <w:sz w:val="32"/>
        </w:rPr>
      </w:pPr>
      <w:r>
        <w:rPr>
          <w:color w:val="545454"/>
          <w:w w:val="85"/>
        </w:rPr>
        <w:t>Feil</w:t>
      </w:r>
      <w:r>
        <w:rPr>
          <w:color w:val="545454"/>
          <w:spacing w:val="-1"/>
        </w:rPr>
        <w:t> </w:t>
      </w:r>
      <w:r>
        <w:rPr>
          <w:color w:val="545454"/>
          <w:w w:val="85"/>
        </w:rPr>
        <w:t>funnet</w:t>
      </w:r>
      <w:r>
        <w:rPr>
          <w:color w:val="545454"/>
          <w:spacing w:val="-1"/>
        </w:rPr>
        <w:t> </w:t>
      </w:r>
      <w:r>
        <w:rPr>
          <w:color w:val="545454"/>
          <w:w w:val="85"/>
        </w:rPr>
        <w:t>under</w:t>
      </w:r>
      <w:r>
        <w:rPr>
          <w:color w:val="545454"/>
          <w:spacing w:val="-1"/>
        </w:rPr>
        <w:t> </w:t>
      </w:r>
      <w:r>
        <w:rPr>
          <w:color w:val="545454"/>
          <w:w w:val="85"/>
        </w:rPr>
        <w:t>kontroll</w:t>
      </w:r>
      <w:r>
        <w:rPr>
          <w:color w:val="545454"/>
          <w:spacing w:val="-1"/>
        </w:rPr>
        <w:t> </w:t>
      </w:r>
      <w:r>
        <w:rPr>
          <w:color w:val="545454"/>
          <w:w w:val="85"/>
        </w:rPr>
        <w:t>av</w:t>
      </w:r>
      <w:r>
        <w:rPr>
          <w:color w:val="545454"/>
          <w:spacing w:val="-1"/>
        </w:rPr>
        <w:t> </w:t>
      </w:r>
      <w:r>
        <w:rPr>
          <w:color w:val="545454"/>
          <w:w w:val="85"/>
        </w:rPr>
        <w:t>kommunenes</w:t>
      </w:r>
      <w:r>
        <w:rPr>
          <w:color w:val="545454"/>
          <w:spacing w:val="-1"/>
        </w:rPr>
        <w:t> </w:t>
      </w:r>
      <w:r>
        <w:rPr>
          <w:color w:val="545454"/>
          <w:w w:val="85"/>
        </w:rPr>
        <w:t>protokoller</w:t>
      </w:r>
      <w:r>
        <w:rPr>
          <w:color w:val="545454"/>
          <w:w w:val="85"/>
          <w:sz w:val="32"/>
        </w:rPr>
        <w:t>,</w:t>
      </w:r>
      <w:r>
        <w:rPr>
          <w:color w:val="545454"/>
          <w:spacing w:val="13"/>
          <w:sz w:val="32"/>
        </w:rPr>
        <w:t> </w:t>
      </w:r>
      <w:r>
        <w:rPr>
          <w:color w:val="545454"/>
          <w:w w:val="85"/>
        </w:rPr>
        <w:t>som</w:t>
      </w:r>
      <w:r>
        <w:rPr>
          <w:color w:val="545454"/>
        </w:rPr>
        <w:t> </w:t>
      </w:r>
      <w:r>
        <w:rPr>
          <w:color w:val="545454"/>
          <w:w w:val="85"/>
        </w:rPr>
        <w:t>ikke</w:t>
      </w:r>
      <w:r>
        <w:rPr>
          <w:color w:val="545454"/>
          <w:spacing w:val="-1"/>
        </w:rPr>
        <w:t> </w:t>
      </w:r>
      <w:r>
        <w:rPr>
          <w:color w:val="545454"/>
          <w:w w:val="85"/>
        </w:rPr>
        <w:t>kunne</w:t>
      </w:r>
      <w:r>
        <w:rPr>
          <w:color w:val="545454"/>
          <w:spacing w:val="-1"/>
        </w:rPr>
        <w:t> </w:t>
      </w:r>
      <w:r>
        <w:rPr>
          <w:color w:val="545454"/>
          <w:w w:val="85"/>
        </w:rPr>
        <w:t>rettes</w:t>
      </w:r>
      <w:r>
        <w:rPr>
          <w:color w:val="545454"/>
          <w:spacing w:val="-1"/>
        </w:rPr>
        <w:t> </w:t>
      </w:r>
      <w:r>
        <w:rPr>
          <w:color w:val="545454"/>
          <w:w w:val="85"/>
        </w:rPr>
        <w:t>av</w:t>
      </w:r>
      <w:r>
        <w:rPr>
          <w:color w:val="545454"/>
          <w:spacing w:val="-1"/>
        </w:rPr>
        <w:t> </w:t>
      </w:r>
      <w:r>
        <w:rPr>
          <w:color w:val="545454"/>
          <w:spacing w:val="-2"/>
          <w:w w:val="85"/>
        </w:rPr>
        <w:t>distriktsvalgstyret</w:t>
      </w:r>
      <w:r>
        <w:rPr>
          <w:color w:val="545454"/>
          <w:spacing w:val="-2"/>
          <w:w w:val="85"/>
          <w:sz w:val="32"/>
        </w:rPr>
        <w:t>.</w:t>
      </w:r>
    </w:p>
    <w:p>
      <w:pPr>
        <w:pStyle w:val="BodyText"/>
        <w:spacing w:before="3"/>
        <w:rPr>
          <w:sz w:val="12"/>
        </w:rPr>
      </w:pPr>
    </w:p>
    <w:p>
      <w:pPr>
        <w:pStyle w:val="BodyText"/>
        <w:spacing w:after="0"/>
        <w:rPr>
          <w:sz w:val="12"/>
        </w:rPr>
        <w:sectPr>
          <w:headerReference w:type="default" r:id="rId5"/>
          <w:footerReference w:type="default" r:id="rId6"/>
          <w:type w:val="continuous"/>
          <w:pgSz w:w="22380" w:h="31660"/>
          <w:pgMar w:header="354" w:footer="2543" w:top="1380" w:bottom="2740" w:left="2409" w:right="3259"/>
          <w:pgNumType w:start="1"/>
        </w:sectPr>
      </w:pPr>
    </w:p>
    <w:p>
      <w:pPr>
        <w:spacing w:before="100"/>
        <w:ind w:left="1069" w:right="0" w:firstLine="0"/>
        <w:jc w:val="left"/>
        <w:rPr>
          <w:rFonts w:ascii="Source Sans Pro"/>
          <w:b/>
          <w:sz w:val="35"/>
        </w:rPr>
      </w:pPr>
      <w:r>
        <w:rPr>
          <w:rFonts w:ascii="Source Sans Pro"/>
          <w:b/>
          <w:color w:val="707070"/>
          <w:spacing w:val="-2"/>
          <w:sz w:val="35"/>
        </w:rPr>
        <w:t>Kommune</w:t>
      </w:r>
    </w:p>
    <w:p>
      <w:pPr>
        <w:spacing w:before="100"/>
        <w:ind w:left="1069" w:right="0" w:firstLine="0"/>
        <w:jc w:val="left"/>
        <w:rPr>
          <w:rFonts w:ascii="Source Sans Pro"/>
          <w:b/>
          <w:sz w:val="35"/>
        </w:rPr>
      </w:pPr>
      <w:r>
        <w:rPr/>
        <w:br w:type="column"/>
      </w:r>
      <w:r>
        <w:rPr>
          <w:rFonts w:ascii="Source Sans Pro"/>
          <w:b/>
          <w:color w:val="707070"/>
          <w:spacing w:val="-4"/>
          <w:sz w:val="35"/>
        </w:rPr>
        <w:t>Opptellingskategori</w:t>
      </w:r>
    </w:p>
    <w:p>
      <w:pPr>
        <w:tabs>
          <w:tab w:pos="3648" w:val="left" w:leader="none"/>
        </w:tabs>
        <w:spacing w:before="100"/>
        <w:ind w:left="397" w:right="0" w:firstLine="0"/>
        <w:jc w:val="left"/>
        <w:rPr>
          <w:rFonts w:ascii="Source Sans Pro"/>
          <w:b/>
          <w:sz w:val="35"/>
        </w:rPr>
      </w:pPr>
      <w:r>
        <w:rPr/>
        <w:br w:type="column"/>
      </w:r>
      <w:r>
        <w:rPr>
          <w:rFonts w:ascii="Source Sans Pro"/>
          <w:b/>
          <w:color w:val="707070"/>
          <w:spacing w:val="-4"/>
          <w:sz w:val="35"/>
        </w:rPr>
        <w:t>Feil</w:t>
      </w:r>
      <w:r>
        <w:rPr>
          <w:rFonts w:ascii="Source Sans Pro"/>
          <w:b/>
          <w:color w:val="707070"/>
          <w:sz w:val="35"/>
        </w:rPr>
        <w:tab/>
      </w:r>
      <w:r>
        <w:rPr>
          <w:rFonts w:ascii="Source Sans Pro"/>
          <w:b/>
          <w:color w:val="707070"/>
          <w:spacing w:val="-5"/>
          <w:sz w:val="35"/>
        </w:rPr>
        <w:t>Distriktsvalgstyrets</w:t>
      </w:r>
      <w:r>
        <w:rPr>
          <w:rFonts w:ascii="Source Sans Pro"/>
          <w:b/>
          <w:color w:val="707070"/>
          <w:spacing w:val="18"/>
          <w:sz w:val="35"/>
        </w:rPr>
        <w:t> </w:t>
      </w:r>
      <w:r>
        <w:rPr>
          <w:rFonts w:ascii="Source Sans Pro"/>
          <w:b/>
          <w:color w:val="707070"/>
          <w:spacing w:val="-2"/>
          <w:sz w:val="35"/>
        </w:rPr>
        <w:t>begrunnelse</w:t>
      </w:r>
    </w:p>
    <w:p>
      <w:pPr>
        <w:spacing w:after="0"/>
        <w:jc w:val="left"/>
        <w:rPr>
          <w:rFonts w:ascii="Source Sans Pro"/>
          <w:b/>
          <w:sz w:val="35"/>
        </w:rPr>
        <w:sectPr>
          <w:type w:val="continuous"/>
          <w:pgSz w:w="22380" w:h="31660"/>
          <w:pgMar w:header="354" w:footer="2543" w:top="1380" w:bottom="2740" w:left="2409" w:right="3259"/>
          <w:cols w:num="3" w:equalWidth="0">
            <w:col w:w="2693" w:space="314"/>
            <w:col w:w="4129" w:space="39"/>
            <w:col w:w="9537"/>
          </w:cols>
        </w:sectPr>
      </w:pPr>
    </w:p>
    <w:p>
      <w:pPr>
        <w:pStyle w:val="BodyText"/>
        <w:spacing w:before="12"/>
        <w:rPr>
          <w:rFonts w:ascii="Source Sans Pro"/>
          <w:b/>
          <w:i w:val="0"/>
          <w:sz w:val="4"/>
        </w:rPr>
      </w:pPr>
    </w:p>
    <w:tbl>
      <w:tblPr>
        <w:tblW w:w="0" w:type="auto"/>
        <w:jc w:val="left"/>
        <w:tblInd w:w="88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068"/>
        <w:gridCol w:w="3426"/>
        <w:gridCol w:w="3251"/>
        <w:gridCol w:w="6074"/>
      </w:tblGrid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2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2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2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2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2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2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2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2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2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2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2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2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2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2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2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2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2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2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2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2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2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2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2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2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2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2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2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2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2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2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2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2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2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2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2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2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2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2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2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2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2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2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2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2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2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2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2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2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2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2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2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2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2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2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2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2"/>
              </w:rPr>
            </w:pPr>
          </w:p>
        </w:tc>
      </w:tr>
    </w:tbl>
    <w:p>
      <w:pPr>
        <w:spacing w:before="359"/>
        <w:ind w:left="860" w:right="0" w:firstLine="0"/>
        <w:jc w:val="left"/>
        <w:rPr>
          <w:rFonts w:ascii="Source Sans Pro SemiBold"/>
          <w:b/>
          <w:sz w:val="38"/>
        </w:rPr>
      </w:pPr>
      <w:r>
        <w:rPr>
          <w:rFonts w:ascii="Source Sans Pro SemiBold"/>
          <w:b/>
          <w:sz w:val="38"/>
        </w:rPr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2081457</wp:posOffset>
                </wp:positionH>
                <wp:positionV relativeFrom="paragraph">
                  <wp:posOffset>637463</wp:posOffset>
                </wp:positionV>
                <wp:extent cx="10046970" cy="3086735"/>
                <wp:effectExtent l="0" t="0" r="0" b="0"/>
                <wp:wrapNone/>
                <wp:docPr id="5" name="Graphic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Graphic 5"/>
                      <wps:cNvSpPr/>
                      <wps:spPr>
                        <a:xfrm>
                          <a:off x="0" y="0"/>
                          <a:ext cx="10046970" cy="3086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0867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086107"/>
                              </a:lnTo>
                              <a:lnTo>
                                <a:pt x="0" y="30861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63.894257pt;margin-top:50.193996pt;width:791.062954pt;height:243.000554pt;mso-position-horizontal-relative:page;mso-position-vertical-relative:paragraph;z-index:15728640" id="docshape4" filled="false" stroked="true" strokeweight=".874103pt" strokecolor="#b1b1b1">
                <v:stroke dashstyle="solid"/>
                <w10:wrap type="none"/>
              </v:rect>
            </w:pict>
          </mc:Fallback>
        </mc:AlternateContent>
      </w:r>
      <w:r>
        <w:rPr>
          <w:rFonts w:ascii="Source Sans Pro SemiBold"/>
          <w:b/>
          <w:color w:val="212121"/>
          <w:sz w:val="38"/>
        </w:rPr>
        <w:t>Merknad til</w:t>
      </w:r>
      <w:r>
        <w:rPr>
          <w:rFonts w:ascii="Source Sans Pro SemiBold"/>
          <w:b/>
          <w:color w:val="212121"/>
          <w:spacing w:val="1"/>
          <w:sz w:val="38"/>
        </w:rPr>
        <w:t> </w:t>
      </w:r>
      <w:r>
        <w:rPr>
          <w:rFonts w:ascii="Source Sans Pro SemiBold"/>
          <w:b/>
          <w:color w:val="212121"/>
          <w:sz w:val="38"/>
        </w:rPr>
        <w:t>feil distriktsvalgstyret</w:t>
      </w:r>
      <w:r>
        <w:rPr>
          <w:rFonts w:ascii="Source Sans Pro SemiBold"/>
          <w:b/>
          <w:color w:val="212121"/>
          <w:spacing w:val="1"/>
          <w:sz w:val="38"/>
        </w:rPr>
        <w:t> </w:t>
      </w:r>
      <w:r>
        <w:rPr>
          <w:rFonts w:ascii="Source Sans Pro SemiBold"/>
          <w:b/>
          <w:color w:val="212121"/>
          <w:sz w:val="38"/>
        </w:rPr>
        <w:t>ikke kunne</w:t>
      </w:r>
      <w:r>
        <w:rPr>
          <w:rFonts w:ascii="Source Sans Pro SemiBold"/>
          <w:b/>
          <w:color w:val="212121"/>
          <w:spacing w:val="1"/>
          <w:sz w:val="38"/>
        </w:rPr>
        <w:t> </w:t>
      </w:r>
      <w:r>
        <w:rPr>
          <w:rFonts w:ascii="Source Sans Pro SemiBold"/>
          <w:b/>
          <w:color w:val="212121"/>
          <w:spacing w:val="-4"/>
          <w:sz w:val="38"/>
        </w:rPr>
        <w:t>rette</w:t>
      </w:r>
    </w:p>
    <w:sectPr>
      <w:type w:val="continuous"/>
      <w:pgSz w:w="22380" w:h="31660"/>
      <w:pgMar w:header="354" w:footer="2543" w:top="1380" w:bottom="2740" w:left="2409" w:right="325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ource Sans Pro">
    <w:altName w:val="Source Sans Pro"/>
    <w:charset w:val="0"/>
    <w:family w:val="roman"/>
    <w:pitch w:val="variable"/>
  </w:font>
  <w:font w:name="Source Sans Pro SemiBold">
    <w:altName w:val="Source Sans Pro SemiBold"/>
    <w:charset w:val="0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i w:val="0"/>
        <w:sz w:val="20"/>
      </w:rPr>
    </w:pPr>
    <w:r>
      <w:rPr>
        <w:i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72128">
              <wp:simplePos x="0" y="0"/>
              <wp:positionH relativeFrom="page">
                <wp:posOffset>1043503</wp:posOffset>
              </wp:positionH>
              <wp:positionV relativeFrom="page">
                <wp:posOffset>18316821</wp:posOffset>
              </wp:positionV>
              <wp:extent cx="12122785" cy="1270"/>
              <wp:effectExtent l="0" t="0" r="0" b="0"/>
              <wp:wrapNone/>
              <wp:docPr id="2" name="Graphic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Graphic 2"/>
                    <wps:cNvSpPr/>
                    <wps:spPr>
                      <a:xfrm>
                        <a:off x="0" y="0"/>
                        <a:ext cx="1212278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2122785" h="0">
                            <a:moveTo>
                              <a:pt x="0" y="0"/>
                            </a:moveTo>
                            <a:lnTo>
                              <a:pt x="12122406" y="0"/>
                            </a:lnTo>
                          </a:path>
                        </a:pathLst>
                      </a:custGeom>
                      <a:ln w="11101">
                        <a:solidFill>
                          <a:srgbClr val="545454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line style="position:absolute;mso-position-horizontal-relative:page;mso-position-vertical-relative:page;z-index:-15844352" from="82.165657pt,1442.269409pt" to="1036.685818pt,1442.269409pt" stroked="true" strokeweight=".874103pt" strokecolor="#545454">
              <v:stroke dashstyle="solid"/>
              <w10:wrap type="none"/>
            </v:line>
          </w:pict>
        </mc:Fallback>
      </mc:AlternateContent>
    </w:r>
    <w:r>
      <w:rPr>
        <w:i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72640">
              <wp:simplePos x="0" y="0"/>
              <wp:positionH relativeFrom="page">
                <wp:posOffset>12612319</wp:posOffset>
              </wp:positionH>
              <wp:positionV relativeFrom="page">
                <wp:posOffset>19617249</wp:posOffset>
              </wp:positionV>
              <wp:extent cx="159385" cy="276860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1593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4"/>
                            <w:ind w:left="20" w:right="0" w:firstLine="0"/>
                            <w:jc w:val="left"/>
                            <w:rPr>
                              <w:rFonts w:ascii="Source Sans Pro"/>
                              <w:sz w:val="31"/>
                            </w:rPr>
                          </w:pPr>
                          <w:r>
                            <w:rPr>
                              <w:rFonts w:ascii="Source Sans Pro"/>
                              <w:color w:val="545454"/>
                              <w:spacing w:val="-5"/>
                              <w:sz w:val="31"/>
                            </w:rPr>
                            <w:t>s.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993.096008pt;margin-top:1544.665283pt;width:12.55pt;height:21.8pt;mso-position-horizontal-relative:page;mso-position-vertical-relative:page;z-index:-15843840" type="#_x0000_t202" id="docshape2" filled="false" stroked="false">
              <v:textbox inset="0,0,0,0">
                <w:txbxContent>
                  <w:p>
                    <w:pPr>
                      <w:spacing w:before="24"/>
                      <w:ind w:left="20" w:right="0" w:firstLine="0"/>
                      <w:jc w:val="left"/>
                      <w:rPr>
                        <w:rFonts w:ascii="Source Sans Pro"/>
                        <w:sz w:val="31"/>
                      </w:rPr>
                    </w:pPr>
                    <w:r>
                      <w:rPr>
                        <w:rFonts w:ascii="Source Sans Pro"/>
                        <w:color w:val="545454"/>
                        <w:spacing w:val="-5"/>
                        <w:sz w:val="31"/>
                      </w:rPr>
                      <w:t>s.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i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73152">
              <wp:simplePos x="0" y="0"/>
              <wp:positionH relativeFrom="page">
                <wp:posOffset>13105474</wp:posOffset>
              </wp:positionH>
              <wp:positionV relativeFrom="page">
                <wp:posOffset>19617249</wp:posOffset>
              </wp:positionV>
              <wp:extent cx="95885" cy="276860"/>
              <wp:effectExtent l="0" t="0" r="0" b="0"/>
              <wp:wrapNone/>
              <wp:docPr id="4" name="Textbox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Textbox 4"/>
                    <wps:cNvSpPr txBox="1"/>
                    <wps:spPr>
                      <a:xfrm>
                        <a:off x="0" y="0"/>
                        <a:ext cx="958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4"/>
                            <w:ind w:left="20" w:right="0" w:firstLine="0"/>
                            <w:jc w:val="left"/>
                            <w:rPr>
                              <w:rFonts w:ascii="Source Sans Pro"/>
                              <w:sz w:val="31"/>
                            </w:rPr>
                          </w:pPr>
                          <w:r>
                            <w:rPr>
                              <w:rFonts w:ascii="Source Sans Pro"/>
                              <w:color w:val="545454"/>
                              <w:spacing w:val="-10"/>
                              <w:sz w:val="31"/>
                            </w:rPr>
                            <w:t>/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031.927124pt;margin-top:1544.665283pt;width:7.55pt;height:21.8pt;mso-position-horizontal-relative:page;mso-position-vertical-relative:page;z-index:-15843328" type="#_x0000_t202" id="docshape3" filled="false" stroked="false">
              <v:textbox inset="0,0,0,0">
                <w:txbxContent>
                  <w:p>
                    <w:pPr>
                      <w:spacing w:before="24"/>
                      <w:ind w:left="20" w:right="0" w:firstLine="0"/>
                      <w:jc w:val="left"/>
                      <w:rPr>
                        <w:rFonts w:ascii="Source Sans Pro"/>
                        <w:sz w:val="31"/>
                      </w:rPr>
                    </w:pPr>
                    <w:r>
                      <w:rPr>
                        <w:rFonts w:ascii="Source Sans Pro"/>
                        <w:color w:val="545454"/>
                        <w:spacing w:val="-10"/>
                        <w:sz w:val="31"/>
                      </w:rPr>
                      <w:t>/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i w:val="0"/>
        <w:sz w:val="20"/>
      </w:rPr>
    </w:pPr>
    <w:r>
      <w:rPr>
        <w:i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71616">
              <wp:simplePos x="0" y="0"/>
              <wp:positionH relativeFrom="page">
                <wp:posOffset>1030803</wp:posOffset>
              </wp:positionH>
              <wp:positionV relativeFrom="page">
                <wp:posOffset>211808</wp:posOffset>
              </wp:positionV>
              <wp:extent cx="3465829" cy="220979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3465829" cy="2209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4"/>
                            <w:ind w:left="20" w:right="0" w:firstLine="0"/>
                            <w:jc w:val="left"/>
                            <w:rPr>
                              <w:rFonts w:ascii="Source Sans Pro"/>
                              <w:sz w:val="24"/>
                            </w:rPr>
                          </w:pPr>
                          <w:r>
                            <w:rPr>
                              <w:rFonts w:ascii="Source Sans Pro"/>
                              <w:b/>
                              <w:color w:val="707070"/>
                              <w:sz w:val="24"/>
                            </w:rPr>
                            <w:t>Stortingsvalget</w:t>
                          </w:r>
                          <w:r>
                            <w:rPr>
                              <w:rFonts w:ascii="Source Sans Pro"/>
                              <w:b/>
                              <w:color w:val="707070"/>
                              <w:spacing w:val="-2"/>
                              <w:sz w:val="24"/>
                            </w:rPr>
                            <w:t> </w:t>
                          </w:r>
                          <w:r>
                            <w:rPr>
                              <w:rFonts w:ascii="Source Sans Pro"/>
                              <w:b/>
                              <w:color w:val="707070"/>
                              <w:sz w:val="24"/>
                            </w:rPr>
                            <w:t>2025</w:t>
                          </w:r>
                          <w:r>
                            <w:rPr>
                              <w:rFonts w:ascii="Source Sans Pro"/>
                              <w:b/>
                              <w:color w:val="707070"/>
                              <w:spacing w:val="57"/>
                              <w:w w:val="150"/>
                              <w:sz w:val="24"/>
                            </w:rPr>
                            <w:t> </w:t>
                          </w:r>
                          <w:r>
                            <w:rPr>
                              <w:rFonts w:ascii="Source Sans Pro"/>
                              <w:color w:val="707070"/>
                              <w:sz w:val="24"/>
                            </w:rPr>
                            <w:t>Protokoll</w:t>
                          </w:r>
                          <w:r>
                            <w:rPr>
                              <w:rFonts w:ascii="Source Sans Pro"/>
                              <w:color w:val="707070"/>
                              <w:spacing w:val="-2"/>
                              <w:sz w:val="24"/>
                            </w:rPr>
                            <w:t> </w:t>
                          </w:r>
                          <w:r>
                            <w:rPr>
                              <w:rFonts w:ascii="Source Sans Pro"/>
                              <w:color w:val="707070"/>
                              <w:sz w:val="24"/>
                            </w:rPr>
                            <w:t>for</w:t>
                          </w:r>
                          <w:r>
                            <w:rPr>
                              <w:rFonts w:ascii="Source Sans Pro"/>
                              <w:color w:val="707070"/>
                              <w:spacing w:val="-2"/>
                              <w:sz w:val="24"/>
                            </w:rPr>
                            <w:t> distriktsvalgstyre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81.165657pt;margin-top:16.677853pt;width:272.9pt;height:17.4pt;mso-position-horizontal-relative:page;mso-position-vertical-relative:page;z-index:-15844864" type="#_x0000_t202" id="docshape1" filled="false" stroked="false">
              <v:textbox inset="0,0,0,0">
                <w:txbxContent>
                  <w:p>
                    <w:pPr>
                      <w:spacing w:before="24"/>
                      <w:ind w:left="20" w:right="0" w:firstLine="0"/>
                      <w:jc w:val="left"/>
                      <w:rPr>
                        <w:rFonts w:ascii="Source Sans Pro"/>
                        <w:sz w:val="24"/>
                      </w:rPr>
                    </w:pPr>
                    <w:r>
                      <w:rPr>
                        <w:rFonts w:ascii="Source Sans Pro"/>
                        <w:b/>
                        <w:color w:val="707070"/>
                        <w:sz w:val="24"/>
                      </w:rPr>
                      <w:t>Stortingsvalget</w:t>
                    </w:r>
                    <w:r>
                      <w:rPr>
                        <w:rFonts w:ascii="Source Sans Pro"/>
                        <w:b/>
                        <w:color w:val="707070"/>
                        <w:spacing w:val="-2"/>
                        <w:sz w:val="24"/>
                      </w:rPr>
                      <w:t> </w:t>
                    </w:r>
                    <w:r>
                      <w:rPr>
                        <w:rFonts w:ascii="Source Sans Pro"/>
                        <w:b/>
                        <w:color w:val="707070"/>
                        <w:sz w:val="24"/>
                      </w:rPr>
                      <w:t>2025</w:t>
                    </w:r>
                    <w:r>
                      <w:rPr>
                        <w:rFonts w:ascii="Source Sans Pro"/>
                        <w:b/>
                        <w:color w:val="707070"/>
                        <w:spacing w:val="57"/>
                        <w:w w:val="150"/>
                        <w:sz w:val="24"/>
                      </w:rPr>
                      <w:t> </w:t>
                    </w:r>
                    <w:r>
                      <w:rPr>
                        <w:rFonts w:ascii="Source Sans Pro"/>
                        <w:color w:val="707070"/>
                        <w:sz w:val="24"/>
                      </w:rPr>
                      <w:t>Protokoll</w:t>
                    </w:r>
                    <w:r>
                      <w:rPr>
                        <w:rFonts w:ascii="Source Sans Pro"/>
                        <w:color w:val="707070"/>
                        <w:spacing w:val="-2"/>
                        <w:sz w:val="24"/>
                      </w:rPr>
                      <w:t> </w:t>
                    </w:r>
                    <w:r>
                      <w:rPr>
                        <w:rFonts w:ascii="Source Sans Pro"/>
                        <w:color w:val="707070"/>
                        <w:sz w:val="24"/>
                      </w:rPr>
                      <w:t>for</w:t>
                    </w:r>
                    <w:r>
                      <w:rPr>
                        <w:rFonts w:ascii="Source Sans Pro"/>
                        <w:color w:val="707070"/>
                        <w:spacing w:val="-2"/>
                        <w:sz w:val="24"/>
                      </w:rPr>
                      <w:t> distriktsvalgstyre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nn-NO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i/>
      <w:iCs/>
      <w:sz w:val="37"/>
      <w:szCs w:val="37"/>
      <w:lang w:val="nn-NO" w:eastAsia="en-US" w:bidi="ar-SA"/>
    </w:rPr>
  </w:style>
  <w:style w:styleId="Title" w:type="paragraph">
    <w:name w:val="Title"/>
    <w:basedOn w:val="Normal"/>
    <w:uiPriority w:val="1"/>
    <w:qFormat/>
    <w:pPr>
      <w:spacing w:line="497" w:lineRule="exact"/>
      <w:ind w:left="38"/>
    </w:pPr>
    <w:rPr>
      <w:rFonts w:ascii="Arial" w:hAnsi="Arial" w:eastAsia="Arial" w:cs="Arial"/>
      <w:sz w:val="46"/>
      <w:szCs w:val="46"/>
      <w:lang w:val="nn-NO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nn-NO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nn-NO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theme" Target="theme/theme1.xml"/><Relationship Id="rId7" Type="http://schemas.openxmlformats.org/officeDocument/2006/relationships/customXml" Target="../customXml/item1.xml"/><Relationship Id="rId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A4ADDE6CE2864ABC828EA09650FC4F" ma:contentTypeVersion="11" ma:contentTypeDescription="Opprett et nytt dokument." ma:contentTypeScope="" ma:versionID="0775c99efbc5f8eb972e6e72c3873880">
  <xsd:schema xmlns:xsd="http://www.w3.org/2001/XMLSchema" xmlns:xs="http://www.w3.org/2001/XMLSchema" xmlns:p="http://schemas.microsoft.com/office/2006/metadata/properties" xmlns:ns2="da3903ab-d67a-40ad-8cf2-f456b409a116" xmlns:ns3="906b1e4f-123e-4fd2-930b-ed3d5a83737f" targetNamespace="http://schemas.microsoft.com/office/2006/metadata/properties" ma:root="true" ma:fieldsID="6bd74137842588d3cb9381e005c37dc4" ns2:_="" ns3:_="">
    <xsd:import namespace="da3903ab-d67a-40ad-8cf2-f456b409a116"/>
    <xsd:import namespace="906b1e4f-123e-4fd2-930b-ed3d5a8373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3903ab-d67a-40ad-8cf2-f456b409a1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0ce0dab0-675e-4e26-a66d-4a4c4802cb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6b1e4f-123e-4fd2-930b-ed3d5a83737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48ebb4c-49b5-4fef-8d1d-62d5f0c064e1}" ma:internalName="TaxCatchAll" ma:showField="CatchAllData" ma:web="906b1e4f-123e-4fd2-930b-ed3d5a8373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6b1e4f-123e-4fd2-930b-ed3d5a83737f" xsi:nil="true"/>
    <lcf76f155ced4ddcb4097134ff3c332f xmlns="da3903ab-d67a-40ad-8cf2-f456b409a1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DC2AF78-6D77-4FDB-A039-F66D197174B7}"/>
</file>

<file path=customXml/itemProps2.xml><?xml version="1.0" encoding="utf-8"?>
<ds:datastoreItem xmlns:ds="http://schemas.openxmlformats.org/officeDocument/2006/customXml" ds:itemID="{188AC442-1DD2-4515-884F-EEA464334D83}"/>
</file>

<file path=customXml/itemProps3.xml><?xml version="1.0" encoding="utf-8"?>
<ds:datastoreItem xmlns:ds="http://schemas.openxmlformats.org/officeDocument/2006/customXml" ds:itemID="{067F2C98-E331-4F2F-A0ED-D4E5DA9F7D6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2025-06-20T09:56:05Z</dcterms:created>
  <dcterms:modified xsi:type="dcterms:W3CDTF">2025-06-20T09:56:05Z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2025-06-20T00:00:00Z</vt:filetime>
  </property>
  <property fmtid="{D5CDD505-2E9C-101B-9397-08002B2CF9AE}" pid="3" name="LastSaved">
    <vt:filetime>2025-06-20T00:00:00Z</vt:filetime>
  </property>
  <property fmtid="{D5CDD505-2E9C-101B-9397-08002B2CF9AE}" pid="4" name="Producer">
    <vt:lpwstr>Adobe XD</vt:lpwstr>
  </property>
  <property fmtid="{D5CDD505-2E9C-101B-9397-08002B2CF9AE}" pid="5" name="ContentTypeId">
    <vt:lpwstr>0x0101003BA4ADDE6CE2864ABC828EA09650FC4F</vt:lpwstr>
  </property>
</Properties>
</file>